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A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Wesley Foundation Building Use Form</w:t>
      </w:r>
    </w:p>
    <w:p w:rsidR="006936DB" w:rsidRPr="00BE5F53" w:rsidRDefault="006936DB" w:rsidP="006936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936DB" w:rsidRPr="00BE5F53" w:rsidRDefault="006936DB" w:rsidP="006936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E5F53">
        <w:rPr>
          <w:rFonts w:ascii="Times New Roman" w:hAnsi="Times New Roman" w:cs="Times New Roman"/>
          <w:i/>
          <w:sz w:val="24"/>
          <w:szCs w:val="24"/>
        </w:rPr>
        <w:t>The Wesley Foundation reserves the right to modify and/or change all reservations at any time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6DB">
        <w:rPr>
          <w:rFonts w:ascii="Times New Roman" w:hAnsi="Times New Roman" w:cs="Times New Roman"/>
          <w:b/>
          <w:sz w:val="24"/>
          <w:szCs w:val="24"/>
          <w:u w:val="single"/>
        </w:rPr>
        <w:t>Event Description</w:t>
      </w: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36DB">
        <w:rPr>
          <w:rFonts w:ascii="Times New Roman" w:hAnsi="Times New Roman" w:cs="Times New Roman"/>
          <w:b/>
          <w:sz w:val="24"/>
          <w:szCs w:val="24"/>
        </w:rPr>
        <w:t>Event Title:</w:t>
      </w: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6DB">
        <w:rPr>
          <w:rFonts w:ascii="Times New Roman" w:hAnsi="Times New Roman" w:cs="Times New Roman"/>
          <w:sz w:val="24"/>
          <w:szCs w:val="24"/>
        </w:rPr>
        <w:t>Details for the Public/Special Instructions *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Pr="006936DB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6DB">
        <w:rPr>
          <w:rFonts w:ascii="Times New Roman" w:hAnsi="Times New Roman" w:cs="Times New Roman"/>
          <w:sz w:val="24"/>
          <w:szCs w:val="24"/>
        </w:rPr>
        <w:t xml:space="preserve">Requested Date:  </w:t>
      </w:r>
      <w:r w:rsidR="00BE5F53">
        <w:rPr>
          <w:rFonts w:ascii="Times New Roman" w:hAnsi="Times New Roman" w:cs="Times New Roman"/>
          <w:sz w:val="24"/>
          <w:szCs w:val="24"/>
        </w:rPr>
        <w:t>___________________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Start Time:</w:t>
      </w:r>
      <w:r w:rsidR="00BE5F5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ab/>
        <w:t>Time of Day: AM or PM</w:t>
      </w:r>
    </w:p>
    <w:p w:rsidR="006936DB" w:rsidRP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End Time:</w:t>
      </w:r>
      <w:r w:rsidR="00BE5F5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  <w:t>Time of Day: AM or PM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BE5F53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F53">
        <w:rPr>
          <w:rFonts w:ascii="Times New Roman" w:hAnsi="Times New Roman" w:cs="Times New Roman"/>
          <w:sz w:val="24"/>
          <w:szCs w:val="24"/>
        </w:rPr>
        <w:t>_________________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Preferences (Please </w:t>
      </w:r>
      <w:r>
        <w:rPr>
          <w:rFonts w:ascii="Times New Roman" w:hAnsi="Times New Roman" w:cs="Times New Roman"/>
          <w:sz w:val="24"/>
          <w:szCs w:val="24"/>
        </w:rPr>
        <w:tab/>
        <w:t>Circle One*)</w:t>
      </w:r>
      <w:r>
        <w:rPr>
          <w:rFonts w:ascii="Times New Roman" w:hAnsi="Times New Roman" w:cs="Times New Roman"/>
          <w:sz w:val="24"/>
          <w:szCs w:val="24"/>
        </w:rPr>
        <w:tab/>
        <w:t>Basement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Living Room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*Preferences are based on first come first serve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recurring event? If yes,  list additional days and times or date and time patterns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BE5F53" w:rsidTr="00BE5F53">
        <w:trPr>
          <w:trHeight w:val="1157"/>
        </w:trPr>
        <w:tc>
          <w:tcPr>
            <w:tcW w:w="9632" w:type="dxa"/>
          </w:tcPr>
          <w:p w:rsidR="00BE5F53" w:rsidRDefault="00BE5F53" w:rsidP="00693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Publicity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F5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Open to Public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F5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Campus Wide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F5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Specific Group Only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BE5F53" w:rsidRDefault="006936DB" w:rsidP="006936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53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Phone Number: __________________________________________________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 to Longwood University/Hampden-Sydney College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Department/Student Organization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Dept./Organization _____________________________________________</w:t>
      </w:r>
    </w:p>
    <w:p w:rsidR="006936DB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Yes, our advisor approved this event</w:t>
      </w: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Advisor’s Name: _________________________________________________</w:t>
      </w: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Advisor’s Phone: _________________________________________________</w:t>
      </w: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Advisor’s E-mail Address: __________________________________________</w:t>
      </w: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6936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5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</w:p>
    <w:p w:rsidR="00BE5F53" w:rsidRDefault="00BE5F53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BE5F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The Wesley Foundation reserves the right to modify and/or change all reservations at any time</w:t>
      </w:r>
    </w:p>
    <w:p w:rsidR="00BE5F53" w:rsidRPr="00BE5F53" w:rsidRDefault="00BE5F53" w:rsidP="00BE5F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numPr>
          <w:ilvl w:val="0"/>
          <w:numId w:val="2"/>
        </w:numPr>
        <w:spacing w:before="120" w:after="120" w:line="252" w:lineRule="atLeast"/>
        <w:ind w:right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F53">
        <w:rPr>
          <w:rFonts w:ascii="Times New Roman" w:eastAsia="Times New Roman" w:hAnsi="Times New Roman" w:cs="Times New Roman"/>
          <w:color w:val="222222"/>
          <w:sz w:val="24"/>
          <w:szCs w:val="24"/>
        </w:rPr>
        <w:t>No one shall remain in the Wesley Foundation after it is closed without the permission of the Director.</w:t>
      </w:r>
    </w:p>
    <w:p w:rsidR="00BE5F53" w:rsidRPr="00BE5F53" w:rsidRDefault="00BE5F53" w:rsidP="00BE5F53">
      <w:pPr>
        <w:numPr>
          <w:ilvl w:val="0"/>
          <w:numId w:val="2"/>
        </w:numPr>
        <w:spacing w:before="120" w:after="120" w:line="252" w:lineRule="atLeast"/>
        <w:ind w:right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F53">
        <w:rPr>
          <w:rFonts w:ascii="Times New Roman" w:eastAsia="Times New Roman" w:hAnsi="Times New Roman" w:cs="Times New Roman"/>
          <w:color w:val="222222"/>
          <w:sz w:val="24"/>
          <w:szCs w:val="24"/>
        </w:rPr>
        <w:t>Animals are not permit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ted in the building at any time</w:t>
      </w:r>
    </w:p>
    <w:p w:rsidR="006936DB" w:rsidRPr="00BE5F53" w:rsidRDefault="006936DB" w:rsidP="0069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6DB" w:rsidRPr="00BE5F53" w:rsidRDefault="006936DB" w:rsidP="00BE5F53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BE5F53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BFBFB"/>
        </w:rPr>
        <w:t xml:space="preserve">Associated fees will be charged to the client for extensive housekeeping needs. These charges are associated </w:t>
      </w:r>
      <w:r w:rsidR="002A7080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BFBFB"/>
        </w:rPr>
        <w:t xml:space="preserve">with, but not limited to: </w:t>
      </w:r>
      <w:r w:rsidRPr="00BE5F53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BFBFB"/>
        </w:rPr>
        <w:t xml:space="preserve"> overtime, excessive mess, etc.</w:t>
      </w:r>
      <w:r w:rsidR="00BE5F53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BFBFB"/>
        </w:rPr>
        <w:t xml:space="preserve"> As well as loss of privilege for using the Wesley Foundation building</w:t>
      </w:r>
    </w:p>
    <w:p w:rsidR="00BE5F53" w:rsidRDefault="00BE5F53" w:rsidP="00BE5F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BE5F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document you are held accountable as the group representative and if any issues occur will be contacted</w:t>
      </w:r>
    </w:p>
    <w:p w:rsidR="00BE5F53" w:rsidRDefault="00BE5F53" w:rsidP="00BE5F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E5F53" w:rsidRPr="00BE5F53" w:rsidRDefault="00BE5F53" w:rsidP="00BE5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E5F53" w:rsidRPr="00BE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652C"/>
    <w:multiLevelType w:val="multilevel"/>
    <w:tmpl w:val="0C4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A0031"/>
    <w:multiLevelType w:val="hybridMultilevel"/>
    <w:tmpl w:val="0024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B"/>
    <w:rsid w:val="001D3076"/>
    <w:rsid w:val="00244E9B"/>
    <w:rsid w:val="002A7080"/>
    <w:rsid w:val="006936DB"/>
    <w:rsid w:val="007A11AB"/>
    <w:rsid w:val="00986A58"/>
    <w:rsid w:val="00B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77773-6879-49E0-9846-EDED656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6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936DB"/>
    <w:rPr>
      <w:i/>
      <w:iCs/>
    </w:rPr>
  </w:style>
  <w:style w:type="paragraph" w:styleId="ListParagraph">
    <w:name w:val="List Paragraph"/>
    <w:basedOn w:val="Normal"/>
    <w:uiPriority w:val="34"/>
    <w:qFormat/>
    <w:rsid w:val="00BE5F53"/>
    <w:pPr>
      <w:ind w:left="720"/>
      <w:contextualSpacing/>
    </w:pPr>
  </w:style>
  <w:style w:type="table" w:styleId="TableGrid">
    <w:name w:val="Table Grid"/>
    <w:basedOn w:val="TableNormal"/>
    <w:uiPriority w:val="59"/>
    <w:rsid w:val="00BE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Foundation</dc:creator>
  <cp:lastModifiedBy>Bri Eades</cp:lastModifiedBy>
  <cp:revision>2</cp:revision>
  <cp:lastPrinted>2014-09-22T18:56:00Z</cp:lastPrinted>
  <dcterms:created xsi:type="dcterms:W3CDTF">2017-02-10T17:28:00Z</dcterms:created>
  <dcterms:modified xsi:type="dcterms:W3CDTF">2017-02-10T17:28:00Z</dcterms:modified>
</cp:coreProperties>
</file>